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DCA8" w14:textId="77777777" w:rsidR="00DE0BA2" w:rsidRPr="00DE0BA2" w:rsidRDefault="00DE0BA2" w:rsidP="00DE0BA2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7324D"/>
          <w:spacing w:val="-20"/>
          <w:kern w:val="36"/>
          <w:sz w:val="48"/>
          <w:szCs w:val="48"/>
          <w:lang w:eastAsia="it-IT"/>
          <w14:ligatures w14:val="none"/>
        </w:rPr>
      </w:pPr>
      <w:r w:rsidRPr="00DE0BA2">
        <w:rPr>
          <w:rFonts w:ascii="Times New Roman" w:eastAsia="Times New Roman" w:hAnsi="Times New Roman" w:cs="Times New Roman"/>
          <w:b/>
          <w:bCs/>
          <w:color w:val="17324D"/>
          <w:spacing w:val="-20"/>
          <w:kern w:val="36"/>
          <w:sz w:val="48"/>
          <w:szCs w:val="48"/>
          <w:lang w:eastAsia="it-IT"/>
          <w14:ligatures w14:val="none"/>
        </w:rPr>
        <w:t>Dichiarazioni sostitutive e acquisizione d’ufficio dei dati</w:t>
      </w:r>
    </w:p>
    <w:p w14:paraId="19BD2D49" w14:textId="77777777" w:rsidR="00DE0BA2" w:rsidRPr="00DE0BA2" w:rsidRDefault="00DE0BA2" w:rsidP="00DE0BA2">
      <w:pPr>
        <w:spacing w:after="255" w:line="240" w:lineRule="auto"/>
        <w:outlineLvl w:val="1"/>
        <w:rPr>
          <w:rFonts w:ascii="Times New Roman" w:eastAsia="Times New Roman" w:hAnsi="Times New Roman" w:cs="Times New Roman"/>
          <w:b/>
          <w:bCs/>
          <w:color w:val="17324D"/>
          <w:kern w:val="0"/>
          <w:sz w:val="36"/>
          <w:szCs w:val="36"/>
          <w:lang w:eastAsia="it-IT"/>
          <w14:ligatures w14:val="none"/>
        </w:rPr>
      </w:pPr>
      <w:r w:rsidRPr="00DE0BA2">
        <w:rPr>
          <w:rFonts w:ascii="Times New Roman" w:eastAsia="Times New Roman" w:hAnsi="Times New Roman" w:cs="Times New Roman"/>
          <w:b/>
          <w:bCs/>
          <w:color w:val="17324D"/>
          <w:kern w:val="0"/>
          <w:sz w:val="36"/>
          <w:szCs w:val="36"/>
          <w:lang w:eastAsia="it-IT"/>
          <w14:ligatures w14:val="none"/>
        </w:rPr>
        <w:t>Descrizione</w:t>
      </w:r>
    </w:p>
    <w:p w14:paraId="097F1C3E" w14:textId="77777777" w:rsidR="00DE0BA2" w:rsidRPr="00DE0BA2" w:rsidRDefault="00DE0BA2" w:rsidP="00DE0BA2">
      <w:pPr>
        <w:spacing w:after="300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DE0BA2">
        <w:rPr>
          <w:rFonts w:ascii="Lora" w:eastAsia="Times New Roman" w:hAnsi="Lora" w:cs="Times New Roman"/>
          <w:b/>
          <w:bCs/>
          <w:kern w:val="0"/>
          <w:sz w:val="24"/>
          <w:szCs w:val="24"/>
          <w:lang w:eastAsia="it-IT"/>
          <w14:ligatures w14:val="none"/>
        </w:rPr>
        <w:t>In relazione a quanto previsto all’Art. 35, comma 3 del D.L.vo 33/2013:</w:t>
      </w:r>
    </w:p>
    <w:p w14:paraId="6C6B3E61" w14:textId="77777777" w:rsidR="00DE0BA2" w:rsidRPr="00DE0BA2" w:rsidRDefault="00DE0BA2" w:rsidP="00DE0BA2">
      <w:pPr>
        <w:spacing w:after="300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DE0BA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– lettera “a”: vedere alla sotto-sezione “Monitoraggio tempi procedimentali”;</w:t>
      </w:r>
    </w:p>
    <w:p w14:paraId="6944F07E" w14:textId="77777777" w:rsidR="00DE0BA2" w:rsidRPr="00DE0BA2" w:rsidRDefault="00DE0BA2" w:rsidP="00DE0BA2">
      <w:pPr>
        <w:spacing w:after="300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DE0BA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– lettera “b”: la scuola non stipula “convenzioni quadro”;</w:t>
      </w:r>
    </w:p>
    <w:p w14:paraId="14CB0949" w14:textId="77777777" w:rsidR="00DE0BA2" w:rsidRPr="00DE0BA2" w:rsidRDefault="00DE0BA2" w:rsidP="00DE0BA2">
      <w:pPr>
        <w:spacing w:after="300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DE0BA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– lettera “c”, la scuola acquisisce d’ufficio ed effettua controlli sulle dichiarazioni sostitutive con modalità ordinarie.</w:t>
      </w:r>
    </w:p>
    <w:p w14:paraId="4C30047E" w14:textId="77777777" w:rsidR="00DE0BA2" w:rsidRPr="00DE0BA2" w:rsidRDefault="00DE0BA2" w:rsidP="00DE0BA2">
      <w:pPr>
        <w:spacing w:after="300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DE0BA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 </w:t>
      </w:r>
    </w:p>
    <w:p w14:paraId="692940D8" w14:textId="77777777" w:rsidR="00DE0BA2" w:rsidRPr="00DE0BA2" w:rsidRDefault="00DE0BA2" w:rsidP="00DE0BA2">
      <w:pPr>
        <w:spacing w:after="300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DE0BA2">
        <w:rPr>
          <w:rFonts w:ascii="Lora" w:eastAsia="Times New Roman" w:hAnsi="Lora" w:cs="Times New Roman"/>
          <w:b/>
          <w:bCs/>
          <w:kern w:val="0"/>
          <w:sz w:val="24"/>
          <w:szCs w:val="24"/>
          <w:lang w:eastAsia="it-IT"/>
          <w14:ligatures w14:val="none"/>
        </w:rPr>
        <w:t>CONTATTI PER GLI ADEMPIMENTI EX Art. 35 COMMA 3 D.L.vo 33/2013:</w:t>
      </w:r>
    </w:p>
    <w:p w14:paraId="6EA98DF6" w14:textId="77777777" w:rsidR="00DE0BA2" w:rsidRPr="00DE0BA2" w:rsidRDefault="00DE0BA2" w:rsidP="00DE0BA2">
      <w:pPr>
        <w:spacing w:after="300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DE0BA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CENTRALINO 053426112</w:t>
      </w:r>
    </w:p>
    <w:p w14:paraId="79B7FAFE" w14:textId="77777777" w:rsidR="00DE0BA2" w:rsidRPr="00DE0BA2" w:rsidRDefault="00DE0BA2" w:rsidP="00DE0BA2">
      <w:pPr>
        <w:spacing w:after="300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DE0BA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E-MAIL ISTITUZIONALE </w:t>
      </w:r>
      <w:hyperlink r:id="rId5" w:tgtFrame="_blank" w:history="1">
        <w:r w:rsidRPr="00DE0BA2">
          <w:rPr>
            <w:rFonts w:ascii="Lora" w:eastAsia="Times New Roman" w:hAnsi="Lora" w:cs="Times New Roman"/>
            <w:color w:val="0066CC"/>
            <w:kern w:val="0"/>
            <w:sz w:val="24"/>
            <w:szCs w:val="24"/>
            <w:lang w:eastAsia="it-IT"/>
            <w14:ligatures w14:val="none"/>
          </w:rPr>
          <w:t>BOMM365005@istruzione.it</w:t>
        </w:r>
      </w:hyperlink>
    </w:p>
    <w:p w14:paraId="2224E061" w14:textId="77777777" w:rsidR="00DE0BA2" w:rsidRPr="00DE0BA2" w:rsidRDefault="00DE0BA2" w:rsidP="00DE0BA2">
      <w:pPr>
        <w:spacing w:after="300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DE0BA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PEC: </w:t>
      </w:r>
      <w:hyperlink r:id="rId6" w:tgtFrame="_blank" w:history="1">
        <w:r w:rsidRPr="00DE0BA2">
          <w:rPr>
            <w:rFonts w:ascii="Lora" w:eastAsia="Times New Roman" w:hAnsi="Lora" w:cs="Times New Roman"/>
            <w:color w:val="0066CC"/>
            <w:kern w:val="0"/>
            <w:sz w:val="24"/>
            <w:szCs w:val="24"/>
            <w:lang w:eastAsia="it-IT"/>
            <w14:ligatures w14:val="none"/>
          </w:rPr>
          <w:t>bomm365005@pec.istruzione.it</w:t>
        </w:r>
      </w:hyperlink>
    </w:p>
    <w:p w14:paraId="4DD4FB5B" w14:textId="77777777" w:rsidR="00041AB4" w:rsidRDefault="00041AB4"/>
    <w:sectPr w:rsidR="00041A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25969"/>
    <w:multiLevelType w:val="multilevel"/>
    <w:tmpl w:val="D574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A2"/>
    <w:rsid w:val="00041AB4"/>
    <w:rsid w:val="00D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1549"/>
  <w15:chartTrackingRefBased/>
  <w15:docId w15:val="{3D95600E-D61A-471D-AB4C-FA5750CE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E0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Titolo2">
    <w:name w:val="heading 2"/>
    <w:basedOn w:val="Normale"/>
    <w:link w:val="Titolo2Carattere"/>
    <w:uiPriority w:val="9"/>
    <w:qFormat/>
    <w:rsid w:val="00DE0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E0BA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E0BA2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DE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DE0BA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E0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5039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19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9321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42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154419">
          <w:marLeft w:val="0"/>
          <w:marRight w:val="0"/>
          <w:marTop w:val="0"/>
          <w:marBottom w:val="0"/>
          <w:divBdr>
            <w:top w:val="single" w:sz="6" w:space="0" w:color="E7EA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0805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3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30931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6518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6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mm365005@pec.istruzione.it" TargetMode="External"/><Relationship Id="rId5" Type="http://schemas.openxmlformats.org/officeDocument/2006/relationships/hyperlink" Target="mailto:BOMM365005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borri</dc:creator>
  <cp:keywords/>
  <dc:description/>
  <cp:lastModifiedBy>alessandro borri</cp:lastModifiedBy>
  <cp:revision>1</cp:revision>
  <dcterms:created xsi:type="dcterms:W3CDTF">2023-10-16T09:16:00Z</dcterms:created>
  <dcterms:modified xsi:type="dcterms:W3CDTF">2023-10-16T09:16:00Z</dcterms:modified>
</cp:coreProperties>
</file>